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3FD" w:rsidRDefault="009808C2" w:rsidP="000473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8C2">
        <w:rPr>
          <w:rFonts w:ascii="Times New Roman" w:hAnsi="Times New Roman" w:cs="Times New Roman"/>
          <w:b/>
          <w:sz w:val="28"/>
          <w:szCs w:val="28"/>
        </w:rPr>
        <w:t>Предложения</w:t>
      </w:r>
      <w:r w:rsidR="00C35012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Pr="009808C2">
        <w:rPr>
          <w:rFonts w:ascii="Times New Roman" w:hAnsi="Times New Roman" w:cs="Times New Roman"/>
          <w:b/>
          <w:sz w:val="28"/>
          <w:szCs w:val="28"/>
        </w:rPr>
        <w:t>актуализации</w:t>
      </w:r>
      <w:r w:rsidR="00C3501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08C2" w:rsidRDefault="00C35012" w:rsidP="000473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Стратегии </w:t>
      </w:r>
      <w:r w:rsidR="009808C2" w:rsidRPr="009808C2">
        <w:rPr>
          <w:rFonts w:ascii="Times New Roman" w:hAnsi="Times New Roman" w:cs="Times New Roman"/>
          <w:b/>
          <w:sz w:val="28"/>
          <w:szCs w:val="28"/>
        </w:rPr>
        <w:t>внешнеэкономического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08C2" w:rsidRPr="009808C2">
        <w:rPr>
          <w:rFonts w:ascii="Times New Roman" w:hAnsi="Times New Roman" w:cs="Times New Roman"/>
          <w:b/>
          <w:sz w:val="28"/>
          <w:szCs w:val="28"/>
        </w:rPr>
        <w:t>и международного сотрудничества Камчатског</w:t>
      </w:r>
      <w:r>
        <w:rPr>
          <w:rFonts w:ascii="Times New Roman" w:hAnsi="Times New Roman" w:cs="Times New Roman"/>
          <w:b/>
          <w:sz w:val="28"/>
          <w:szCs w:val="28"/>
        </w:rPr>
        <w:t>о края с зарубежными странами</w:t>
      </w:r>
    </w:p>
    <w:p w:rsidR="00C35012" w:rsidRDefault="00C35012" w:rsidP="000473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012" w:rsidRPr="00C35012" w:rsidRDefault="00C35012" w:rsidP="000473FD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012">
        <w:rPr>
          <w:rFonts w:ascii="Times New Roman" w:hAnsi="Times New Roman" w:cs="Times New Roman"/>
          <w:b/>
          <w:sz w:val="28"/>
          <w:szCs w:val="28"/>
        </w:rPr>
        <w:t xml:space="preserve">Министерство </w:t>
      </w:r>
      <w:proofErr w:type="gramStart"/>
      <w:r w:rsidRPr="00C35012">
        <w:rPr>
          <w:rFonts w:ascii="Times New Roman" w:hAnsi="Times New Roman" w:cs="Times New Roman"/>
          <w:b/>
          <w:sz w:val="28"/>
          <w:szCs w:val="28"/>
        </w:rPr>
        <w:t>экономического</w:t>
      </w:r>
      <w:proofErr w:type="gramEnd"/>
      <w:r w:rsidRPr="00C35012">
        <w:rPr>
          <w:rFonts w:ascii="Times New Roman" w:hAnsi="Times New Roman" w:cs="Times New Roman"/>
          <w:b/>
          <w:sz w:val="28"/>
          <w:szCs w:val="28"/>
        </w:rPr>
        <w:t xml:space="preserve"> развития, предпринимательства и торговли Камчатского края</w:t>
      </w:r>
      <w:r w:rsidRPr="00C35012">
        <w:rPr>
          <w:rFonts w:ascii="Times New Roman" w:hAnsi="Times New Roman" w:cs="Times New Roman"/>
          <w:b/>
          <w:sz w:val="28"/>
          <w:szCs w:val="28"/>
        </w:rPr>
        <w:t>:</w:t>
      </w:r>
    </w:p>
    <w:p w:rsidR="00C35012" w:rsidRPr="000473FD" w:rsidRDefault="000473FD" w:rsidP="000473FD">
      <w:pPr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0473FD">
        <w:rPr>
          <w:rFonts w:ascii="Times New Roman" w:hAnsi="Times New Roman"/>
          <w:sz w:val="28"/>
          <w:szCs w:val="28"/>
        </w:rPr>
        <w:t>п</w:t>
      </w:r>
      <w:r w:rsidR="00C35012" w:rsidRPr="000473FD">
        <w:rPr>
          <w:rFonts w:ascii="Times New Roman" w:hAnsi="Times New Roman"/>
          <w:sz w:val="28"/>
          <w:szCs w:val="28"/>
        </w:rPr>
        <w:t>ункт 3.1.</w:t>
      </w:r>
      <w:r w:rsidRPr="000473FD">
        <w:rPr>
          <w:rFonts w:eastAsiaTheme="minorEastAsia"/>
        </w:rPr>
        <w:t xml:space="preserve"> </w:t>
      </w:r>
      <w:r w:rsidRPr="000473FD">
        <w:rPr>
          <w:rFonts w:ascii="Times New Roman" w:eastAsiaTheme="minorEastAsia" w:hAnsi="Times New Roman" w:cs="Times New Roman"/>
          <w:sz w:val="28"/>
          <w:szCs w:val="28"/>
        </w:rPr>
        <w:t>Страны Азиатско-Тихоокеанского региона</w:t>
      </w:r>
      <w:r w:rsidR="00C35012" w:rsidRPr="000473FD">
        <w:rPr>
          <w:rFonts w:ascii="Times New Roman" w:hAnsi="Times New Roman" w:cs="Times New Roman"/>
          <w:sz w:val="28"/>
          <w:szCs w:val="28"/>
        </w:rPr>
        <w:t>:</w:t>
      </w:r>
    </w:p>
    <w:p w:rsidR="00273B80" w:rsidRDefault="00C35012" w:rsidP="000473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актуализация информации о внешнеторговом обороте Камчатского края с зарубежными странами (представив данные по годам с 2010 по 2014 гг.);</w:t>
      </w:r>
    </w:p>
    <w:p w:rsidR="00C35012" w:rsidRDefault="00C35012" w:rsidP="000473FD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C35012" w:rsidRDefault="000473FD" w:rsidP="000473FD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35012">
        <w:rPr>
          <w:rFonts w:ascii="Times New Roman" w:hAnsi="Times New Roman"/>
          <w:sz w:val="28"/>
          <w:szCs w:val="28"/>
        </w:rPr>
        <w:t>ункт 3.1.1.</w:t>
      </w:r>
      <w:r w:rsidRPr="000473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Республика  Корея</w:t>
      </w:r>
      <w:r w:rsidR="00C35012">
        <w:rPr>
          <w:rFonts w:ascii="Times New Roman" w:hAnsi="Times New Roman"/>
          <w:sz w:val="28"/>
          <w:szCs w:val="28"/>
        </w:rPr>
        <w:t>:</w:t>
      </w:r>
    </w:p>
    <w:p w:rsidR="00C35012" w:rsidRPr="0016079F" w:rsidRDefault="00C35012" w:rsidP="000473FD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- исключит</w:t>
      </w:r>
      <w:r w:rsidRPr="00C35012">
        <w:rPr>
          <w:rFonts w:ascii="Times New Roman" w:hAnsi="Times New Roman" w:cs="Times New Roman"/>
          <w:sz w:val="28"/>
          <w:szCs w:val="28"/>
        </w:rPr>
        <w:t xml:space="preserve">ь пояснение </w:t>
      </w:r>
      <w:r w:rsidRPr="00C35012">
        <w:rPr>
          <w:rFonts w:ascii="Times New Roman" w:hAnsi="Times New Roman" w:cs="Times New Roman"/>
          <w:sz w:val="28"/>
          <w:szCs w:val="28"/>
        </w:rPr>
        <w:t>(403, 3 млн. долларов США в 2012 году или 43% от общего внешнеторгового оборота Камчатского края)</w:t>
      </w:r>
      <w:r w:rsidRPr="00C35012">
        <w:rPr>
          <w:rFonts w:ascii="Times New Roman" w:hAnsi="Times New Roman" w:cs="Times New Roman"/>
          <w:sz w:val="28"/>
          <w:szCs w:val="28"/>
        </w:rPr>
        <w:t xml:space="preserve"> в связи с неактуальностью сведений. Представить  данные в процентном соотн</w:t>
      </w:r>
      <w:r w:rsidR="0016079F">
        <w:rPr>
          <w:rFonts w:ascii="Times New Roman" w:hAnsi="Times New Roman" w:cs="Times New Roman"/>
          <w:sz w:val="28"/>
          <w:szCs w:val="28"/>
        </w:rPr>
        <w:t>ошении по состоянию на 2014 год;</w:t>
      </w:r>
    </w:p>
    <w:p w:rsidR="00C35012" w:rsidRDefault="0016079F" w:rsidP="000473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актуализировать информацию по сотрудничеству с Республикой Кореей в рамках программы обмена опытом </w:t>
      </w:r>
      <w:r w:rsidRPr="0016079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KSP</w:t>
      </w:r>
      <w:r w:rsidRPr="0016079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16079F" w:rsidRDefault="0016079F" w:rsidP="000473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079F" w:rsidRPr="0016079F" w:rsidRDefault="000473FD" w:rsidP="000473F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6079F">
        <w:rPr>
          <w:rFonts w:ascii="Times New Roman" w:hAnsi="Times New Roman"/>
          <w:sz w:val="28"/>
          <w:szCs w:val="28"/>
        </w:rPr>
        <w:t>ункт 3.1.2.</w:t>
      </w:r>
      <w:r w:rsidRPr="000473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Китайская Народная </w:t>
      </w:r>
      <w:r>
        <w:rPr>
          <w:rFonts w:ascii="Times New Roman" w:hAnsi="Times New Roman" w:cs="Times New Roman"/>
          <w:sz w:val="28"/>
          <w:szCs w:val="28"/>
        </w:rPr>
        <w:t>Республика</w:t>
      </w:r>
      <w:r w:rsidR="0016079F">
        <w:rPr>
          <w:rFonts w:ascii="Times New Roman" w:hAnsi="Times New Roman"/>
          <w:sz w:val="28"/>
          <w:szCs w:val="28"/>
        </w:rPr>
        <w:t>:</w:t>
      </w:r>
    </w:p>
    <w:p w:rsidR="0016079F" w:rsidRPr="008D1BC3" w:rsidRDefault="0016079F" w:rsidP="000473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BC3">
        <w:rPr>
          <w:rFonts w:ascii="Times New Roman" w:hAnsi="Times New Roman" w:cs="Times New Roman"/>
          <w:sz w:val="28"/>
          <w:szCs w:val="28"/>
        </w:rPr>
        <w:t>- исключить п</w:t>
      </w:r>
      <w:r w:rsidRPr="008D1BC3">
        <w:rPr>
          <w:rFonts w:ascii="Times New Roman" w:hAnsi="Times New Roman" w:cs="Times New Roman"/>
          <w:sz w:val="28"/>
          <w:szCs w:val="28"/>
        </w:rPr>
        <w:t>ояснения: «</w:t>
      </w:r>
      <w:r w:rsidRPr="008D1BC3">
        <w:rPr>
          <w:rFonts w:ascii="Times New Roman" w:hAnsi="Times New Roman" w:cs="Times New Roman"/>
          <w:sz w:val="28"/>
          <w:szCs w:val="28"/>
        </w:rPr>
        <w:t>за  2012  год составил  более  281  млн.  долл. США и более</w:t>
      </w:r>
      <w:proofErr w:type="gramStart"/>
      <w:r w:rsidRPr="008D1BC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D1BC3">
        <w:rPr>
          <w:rFonts w:ascii="Times New Roman" w:hAnsi="Times New Roman" w:cs="Times New Roman"/>
          <w:sz w:val="28"/>
          <w:szCs w:val="28"/>
        </w:rPr>
        <w:t xml:space="preserve"> чем на 90% представлен экспортом  товаров  и услуг</w:t>
      </w:r>
      <w:r w:rsidRPr="008D1BC3">
        <w:rPr>
          <w:rFonts w:ascii="Times New Roman" w:hAnsi="Times New Roman" w:cs="Times New Roman"/>
          <w:sz w:val="28"/>
          <w:szCs w:val="28"/>
        </w:rPr>
        <w:t>» и «</w:t>
      </w:r>
      <w:r w:rsidRPr="008D1BC3">
        <w:rPr>
          <w:rFonts w:ascii="Times New Roman" w:hAnsi="Times New Roman" w:cs="Times New Roman"/>
          <w:sz w:val="28"/>
          <w:szCs w:val="28"/>
        </w:rPr>
        <w:t>За 2012 год общий объем инвестиций, поступивших в Камчатский край из КНР, сос</w:t>
      </w:r>
      <w:r w:rsidRPr="008D1BC3">
        <w:rPr>
          <w:rFonts w:ascii="Times New Roman" w:hAnsi="Times New Roman" w:cs="Times New Roman"/>
          <w:sz w:val="28"/>
          <w:szCs w:val="28"/>
        </w:rPr>
        <w:t>тавил почти 2 млн. долларов США»</w:t>
      </w:r>
      <w:r w:rsidRPr="008D1BC3">
        <w:rPr>
          <w:rFonts w:ascii="Times New Roman" w:hAnsi="Times New Roman" w:cs="Times New Roman"/>
          <w:sz w:val="28"/>
          <w:szCs w:val="28"/>
        </w:rPr>
        <w:t xml:space="preserve"> в связи с неактуальностью сведений. Представить  данные в процентном соотношении по состоянию на 2014 год;</w:t>
      </w:r>
    </w:p>
    <w:p w:rsidR="0016079F" w:rsidRPr="008D1BC3" w:rsidRDefault="0016079F" w:rsidP="000473F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BC3">
        <w:rPr>
          <w:rFonts w:ascii="Times New Roman" w:hAnsi="Times New Roman" w:cs="Times New Roman"/>
          <w:sz w:val="28"/>
          <w:szCs w:val="28"/>
        </w:rPr>
        <w:t xml:space="preserve">- </w:t>
      </w:r>
      <w:r w:rsidR="008D1BC3" w:rsidRPr="008D1BC3">
        <w:rPr>
          <w:rFonts w:ascii="Times New Roman" w:hAnsi="Times New Roman" w:cs="Times New Roman"/>
          <w:sz w:val="28"/>
          <w:szCs w:val="28"/>
        </w:rPr>
        <w:t xml:space="preserve"> актуализировать перечень проектов</w:t>
      </w:r>
      <w:r w:rsidRPr="008D1BC3">
        <w:rPr>
          <w:rFonts w:ascii="Times New Roman" w:eastAsia="Times New Roman" w:hAnsi="Times New Roman" w:cs="Times New Roman"/>
          <w:sz w:val="28"/>
          <w:szCs w:val="28"/>
        </w:rPr>
        <w:t xml:space="preserve"> Программы сотрудн</w:t>
      </w:r>
      <w:r w:rsidRPr="008D1BC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1BC3">
        <w:rPr>
          <w:rFonts w:ascii="Times New Roman" w:eastAsia="Times New Roman" w:hAnsi="Times New Roman" w:cs="Times New Roman"/>
          <w:sz w:val="28"/>
          <w:szCs w:val="28"/>
        </w:rPr>
        <w:t>чества между регионами Дальнего Востока и Восточной Сибири Российской Федерации и Север</w:t>
      </w:r>
      <w:r w:rsidR="008D1BC3" w:rsidRPr="008D1BC3">
        <w:rPr>
          <w:rFonts w:ascii="Times New Roman" w:eastAsia="Times New Roman" w:hAnsi="Times New Roman" w:cs="Times New Roman"/>
          <w:sz w:val="28"/>
          <w:szCs w:val="28"/>
        </w:rPr>
        <w:t>о-Востока КНР (2008-2018 годы);</w:t>
      </w:r>
    </w:p>
    <w:p w:rsidR="008D1BC3" w:rsidRPr="008D1BC3" w:rsidRDefault="008D1BC3" w:rsidP="000473FD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8D1BC3">
        <w:rPr>
          <w:rFonts w:ascii="Times New Roman" w:eastAsia="Calibri" w:hAnsi="Times New Roman" w:cs="Times New Roman"/>
          <w:sz w:val="28"/>
          <w:szCs w:val="28"/>
        </w:rPr>
        <w:t>ункт 3.1.3</w:t>
      </w:r>
      <w:r w:rsidR="000473FD">
        <w:rPr>
          <w:rFonts w:ascii="Times New Roman" w:eastAsia="Calibri" w:hAnsi="Times New Roman" w:cs="Times New Roman"/>
          <w:sz w:val="28"/>
          <w:szCs w:val="28"/>
        </w:rPr>
        <w:t>. Япония</w:t>
      </w:r>
      <w:r w:rsidRPr="008D1BC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D1BC3" w:rsidRDefault="008D1BC3" w:rsidP="00047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Calibri"/>
        </w:rPr>
        <w:t xml:space="preserve">- </w:t>
      </w:r>
      <w:r w:rsidRPr="008D1BC3">
        <w:rPr>
          <w:rFonts w:ascii="Times New Roman" w:eastAsia="Calibri" w:hAnsi="Times New Roman" w:cs="Times New Roman"/>
          <w:sz w:val="28"/>
          <w:szCs w:val="28"/>
        </w:rPr>
        <w:t>исключить текст «</w:t>
      </w:r>
      <w:r w:rsidRPr="008D1BC3">
        <w:rPr>
          <w:rFonts w:ascii="Times New Roman" w:hAnsi="Times New Roman" w:cs="Times New Roman"/>
          <w:sz w:val="28"/>
          <w:szCs w:val="28"/>
        </w:rPr>
        <w:t>В 2012 году внешнеторговый оборот Камчатки с Японией составил п</w:t>
      </w:r>
      <w:r w:rsidRPr="008D1BC3">
        <w:rPr>
          <w:rFonts w:ascii="Times New Roman" w:hAnsi="Times New Roman" w:cs="Times New Roman"/>
          <w:sz w:val="28"/>
          <w:szCs w:val="28"/>
        </w:rPr>
        <w:t>о</w:t>
      </w:r>
      <w:r w:rsidRPr="008D1BC3">
        <w:rPr>
          <w:rFonts w:ascii="Times New Roman" w:hAnsi="Times New Roman" w:cs="Times New Roman"/>
          <w:sz w:val="28"/>
          <w:szCs w:val="28"/>
        </w:rPr>
        <w:t xml:space="preserve">чти 120 млн. долларов, в большей степени за </w:t>
      </w:r>
      <w:r>
        <w:rPr>
          <w:rFonts w:ascii="Times New Roman" w:hAnsi="Times New Roman" w:cs="Times New Roman"/>
          <w:sz w:val="28"/>
          <w:szCs w:val="28"/>
        </w:rPr>
        <w:t xml:space="preserve">счет экспорта рыбной продукции, </w:t>
      </w:r>
      <w:r w:rsidRPr="008D1BC3">
        <w:rPr>
          <w:rFonts w:ascii="Times New Roman" w:eastAsiaTheme="minorEastAsia" w:hAnsi="Times New Roman" w:cs="Times New Roman"/>
          <w:sz w:val="28"/>
          <w:szCs w:val="28"/>
        </w:rPr>
        <w:t>услу</w:t>
      </w:r>
      <w:r>
        <w:rPr>
          <w:rFonts w:ascii="Times New Roman" w:eastAsiaTheme="minorEastAsia" w:hAnsi="Times New Roman" w:cs="Times New Roman"/>
          <w:sz w:val="28"/>
          <w:szCs w:val="28"/>
        </w:rPr>
        <w:t>г гостиниц и экскурсионных бюро</w:t>
      </w:r>
      <w:r w:rsidRPr="008D1BC3">
        <w:rPr>
          <w:rFonts w:ascii="Times New Roman" w:eastAsiaTheme="minorEastAsia" w:hAnsi="Times New Roman" w:cs="Times New Roman"/>
          <w:sz w:val="28"/>
          <w:szCs w:val="28"/>
        </w:rPr>
        <w:t>»</w:t>
      </w:r>
      <w:r w:rsidRPr="008D1BC3">
        <w:rPr>
          <w:rFonts w:ascii="Times New Roman" w:hAnsi="Times New Roman" w:cs="Times New Roman"/>
          <w:sz w:val="28"/>
          <w:szCs w:val="28"/>
        </w:rPr>
        <w:t xml:space="preserve"> </w:t>
      </w:r>
      <w:r w:rsidRPr="00C35012">
        <w:rPr>
          <w:rFonts w:ascii="Times New Roman" w:hAnsi="Times New Roman" w:cs="Times New Roman"/>
          <w:sz w:val="28"/>
          <w:szCs w:val="28"/>
        </w:rPr>
        <w:t>в связи с неактуальностью сведений. Представить  данные в процентном соотн</w:t>
      </w:r>
      <w:r>
        <w:rPr>
          <w:rFonts w:ascii="Times New Roman" w:hAnsi="Times New Roman" w:cs="Times New Roman"/>
          <w:sz w:val="28"/>
          <w:szCs w:val="28"/>
        </w:rPr>
        <w:t>ошении по состоянию на 2014 год;</w:t>
      </w:r>
    </w:p>
    <w:p w:rsidR="008D1BC3" w:rsidRPr="0016079F" w:rsidRDefault="008D1BC3" w:rsidP="000473FD">
      <w:pPr>
        <w:spacing w:after="0" w:line="240" w:lineRule="auto"/>
        <w:jc w:val="both"/>
      </w:pPr>
    </w:p>
    <w:p w:rsidR="008D1BC3" w:rsidRPr="008D1BC3" w:rsidRDefault="000473FD" w:rsidP="00047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</w:t>
      </w:r>
      <w:r w:rsidR="008D1BC3" w:rsidRPr="008D1BC3">
        <w:rPr>
          <w:rFonts w:ascii="Times New Roman" w:hAnsi="Times New Roman" w:cs="Times New Roman"/>
          <w:sz w:val="28"/>
          <w:szCs w:val="28"/>
        </w:rPr>
        <w:t>ункт 3.1.4.</w:t>
      </w:r>
      <w:r>
        <w:rPr>
          <w:rFonts w:ascii="Times New Roman" w:hAnsi="Times New Roman" w:cs="Times New Roman"/>
          <w:sz w:val="28"/>
          <w:szCs w:val="28"/>
        </w:rPr>
        <w:t xml:space="preserve"> США:</w:t>
      </w:r>
    </w:p>
    <w:p w:rsidR="008D1BC3" w:rsidRDefault="008D1BC3" w:rsidP="00047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Calibri"/>
        </w:rPr>
        <w:t xml:space="preserve">- </w:t>
      </w:r>
      <w:r w:rsidRPr="008D1BC3">
        <w:rPr>
          <w:rFonts w:ascii="Times New Roman" w:eastAsia="Calibri" w:hAnsi="Times New Roman" w:cs="Times New Roman"/>
          <w:sz w:val="28"/>
          <w:szCs w:val="28"/>
        </w:rPr>
        <w:t xml:space="preserve">исключить текст </w:t>
      </w:r>
      <w:r w:rsidRPr="008D1BC3">
        <w:rPr>
          <w:rFonts w:ascii="Times New Roman" w:eastAsia="Calibri" w:hAnsi="Times New Roman" w:cs="Times New Roman"/>
          <w:sz w:val="28"/>
          <w:szCs w:val="28"/>
        </w:rPr>
        <w:t>«</w:t>
      </w:r>
      <w:r w:rsidRPr="008D1BC3">
        <w:rPr>
          <w:rFonts w:ascii="Times New Roman" w:eastAsiaTheme="minorEastAsia" w:hAnsi="Times New Roman" w:cs="Times New Roman"/>
          <w:sz w:val="28"/>
          <w:szCs w:val="28"/>
        </w:rPr>
        <w:t>ВТО  Камчатского  края с  США  за  2012  год составил  почти 20 млн.  долл. США  и на 87% почти на 90 % предста</w:t>
      </w:r>
      <w:r w:rsidRPr="008D1BC3">
        <w:rPr>
          <w:rFonts w:ascii="Times New Roman" w:eastAsiaTheme="minorEastAsia" w:hAnsi="Times New Roman" w:cs="Times New Roman"/>
          <w:sz w:val="28"/>
          <w:szCs w:val="28"/>
        </w:rPr>
        <w:t xml:space="preserve">влен импортом  товаров  и услуг» </w:t>
      </w:r>
      <w:r w:rsidRPr="008D1BC3">
        <w:rPr>
          <w:rFonts w:ascii="Times New Roman" w:hAnsi="Times New Roman" w:cs="Times New Roman"/>
          <w:sz w:val="28"/>
          <w:szCs w:val="28"/>
        </w:rPr>
        <w:t>в связи с неактуальностью сведений. Представить  данные в процентном соотношении по состоянию на 2014 год</w:t>
      </w:r>
    </w:p>
    <w:p w:rsidR="000473FD" w:rsidRDefault="000473FD" w:rsidP="00047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4EA0" w:rsidRPr="00C35012" w:rsidRDefault="00C35012" w:rsidP="000473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501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350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Агентство по туризму и внешним связям Камчатского края:</w:t>
      </w:r>
    </w:p>
    <w:p w:rsidR="000473FD" w:rsidRDefault="000473FD" w:rsidP="00047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3FD" w:rsidRDefault="00C35012" w:rsidP="000473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 3.1.1.  Республика  Корея</w:t>
      </w:r>
      <w:r w:rsidR="000473FD">
        <w:rPr>
          <w:rFonts w:ascii="Times New Roman" w:hAnsi="Times New Roman" w:cs="Times New Roman"/>
          <w:sz w:val="28"/>
          <w:szCs w:val="28"/>
        </w:rPr>
        <w:t>:</w:t>
      </w:r>
    </w:p>
    <w:p w:rsidR="00C35012" w:rsidRDefault="000473FD" w:rsidP="00047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информацией: «</w:t>
      </w:r>
      <w:r w:rsidR="00C35012">
        <w:rPr>
          <w:rFonts w:ascii="Times New Roman" w:hAnsi="Times New Roman" w:cs="Times New Roman"/>
          <w:sz w:val="28"/>
          <w:szCs w:val="28"/>
        </w:rPr>
        <w:t xml:space="preserve">С целью расширения  турпотоков  обсуждаются  вопросы  организации  чартерных программ  между  Камчатским  краем  и  </w:t>
      </w:r>
      <w:r w:rsidR="00C35012">
        <w:rPr>
          <w:rFonts w:ascii="Times New Roman" w:hAnsi="Times New Roman" w:cs="Times New Roman"/>
          <w:sz w:val="28"/>
          <w:szCs w:val="28"/>
        </w:rPr>
        <w:lastRenderedPageBreak/>
        <w:t xml:space="preserve">Республикой  Корея. Подписан  протокол о сотрудничестве  в сфере  туризма  с  отделом продвижения  туризма  Администрации  провинции  </w:t>
      </w:r>
      <w:proofErr w:type="spellStart"/>
      <w:r w:rsidR="00C35012">
        <w:rPr>
          <w:rFonts w:ascii="Times New Roman" w:hAnsi="Times New Roman" w:cs="Times New Roman"/>
          <w:sz w:val="28"/>
          <w:szCs w:val="28"/>
        </w:rPr>
        <w:t>Кёнгнам</w:t>
      </w:r>
      <w:proofErr w:type="spellEnd"/>
      <w:r w:rsidR="00C35012">
        <w:rPr>
          <w:rFonts w:ascii="Times New Roman" w:hAnsi="Times New Roman" w:cs="Times New Roman"/>
          <w:sz w:val="28"/>
          <w:szCs w:val="28"/>
        </w:rPr>
        <w:t xml:space="preserve"> Республики Корея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350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5012" w:rsidRDefault="00C35012" w:rsidP="00047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3FD" w:rsidRDefault="00C35012" w:rsidP="000473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0473FD">
        <w:rPr>
          <w:rFonts w:ascii="Times New Roman" w:hAnsi="Times New Roman" w:cs="Times New Roman"/>
          <w:sz w:val="28"/>
          <w:szCs w:val="28"/>
        </w:rPr>
        <w:t xml:space="preserve"> 3.1.2. Китайская Народная Республика:</w:t>
      </w:r>
    </w:p>
    <w:p w:rsidR="00C35012" w:rsidRDefault="000473FD" w:rsidP="00047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дополнить информацией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C35012">
        <w:rPr>
          <w:rFonts w:ascii="Times New Roman" w:hAnsi="Times New Roman" w:cs="Times New Roman"/>
          <w:sz w:val="28"/>
          <w:szCs w:val="28"/>
        </w:rPr>
        <w:t xml:space="preserve">Подготовлено  Соглашение  между Правительством Камчатским краем Российской  Федерации  и Народным  Правительством провинции  </w:t>
      </w:r>
      <w:proofErr w:type="spellStart"/>
      <w:r w:rsidR="00C35012">
        <w:rPr>
          <w:rFonts w:ascii="Times New Roman" w:hAnsi="Times New Roman" w:cs="Times New Roman"/>
          <w:sz w:val="28"/>
          <w:szCs w:val="28"/>
        </w:rPr>
        <w:t>Ляонин</w:t>
      </w:r>
      <w:proofErr w:type="spellEnd"/>
      <w:r w:rsidR="00C35012">
        <w:rPr>
          <w:rFonts w:ascii="Times New Roman" w:hAnsi="Times New Roman" w:cs="Times New Roman"/>
          <w:sz w:val="28"/>
          <w:szCs w:val="28"/>
        </w:rPr>
        <w:t xml:space="preserve">  Китайской  Народной  Республики о сотрудничестве  в торгово-экономической, научно-технической, культурной  и иных  сферах, которое будет подписано  в ходе   официального визита  в Камчатский  край  делегации  Народного  Правительства провинции </w:t>
      </w:r>
      <w:proofErr w:type="spellStart"/>
      <w:r w:rsidR="00C35012">
        <w:rPr>
          <w:rFonts w:ascii="Times New Roman" w:hAnsi="Times New Roman" w:cs="Times New Roman"/>
          <w:sz w:val="28"/>
          <w:szCs w:val="28"/>
        </w:rPr>
        <w:t>Ляонин</w:t>
      </w:r>
      <w:proofErr w:type="spellEnd"/>
      <w:r w:rsidR="00C3501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0473FD" w:rsidRDefault="000473FD" w:rsidP="00047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5012" w:rsidRDefault="00C35012" w:rsidP="000473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 3.</w:t>
      </w:r>
      <w:r w:rsidR="000473FD">
        <w:rPr>
          <w:rFonts w:ascii="Times New Roman" w:hAnsi="Times New Roman" w:cs="Times New Roman"/>
          <w:sz w:val="28"/>
          <w:szCs w:val="28"/>
        </w:rPr>
        <w:t>1.3. Япония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35012" w:rsidRDefault="000473FD" w:rsidP="000473F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дополнить информацией</w:t>
      </w:r>
      <w:r>
        <w:rPr>
          <w:rFonts w:ascii="Times New Roman" w:hAnsi="Times New Roman"/>
          <w:sz w:val="28"/>
          <w:szCs w:val="28"/>
        </w:rPr>
        <w:t xml:space="preserve"> «</w:t>
      </w:r>
      <w:r w:rsidR="00C35012">
        <w:rPr>
          <w:rFonts w:ascii="Times New Roman" w:hAnsi="Times New Roman"/>
          <w:sz w:val="28"/>
          <w:szCs w:val="28"/>
        </w:rPr>
        <w:t>Япония  генерирует  один  из наибольших  турпотоков   в Камчатский край благодаря  тому, что  б</w:t>
      </w:r>
      <w:r w:rsidR="00C35012" w:rsidRPr="006D6EB4">
        <w:rPr>
          <w:rFonts w:ascii="Times New Roman" w:hAnsi="Times New Roman"/>
          <w:sz w:val="28"/>
          <w:szCs w:val="28"/>
        </w:rPr>
        <w:t>олее</w:t>
      </w:r>
      <w:r w:rsidR="00C35012">
        <w:rPr>
          <w:rFonts w:ascii="Times New Roman" w:hAnsi="Times New Roman"/>
          <w:sz w:val="28"/>
          <w:szCs w:val="28"/>
        </w:rPr>
        <w:t xml:space="preserve">  </w:t>
      </w:r>
      <w:r w:rsidR="00C35012" w:rsidRPr="006D6EB4">
        <w:rPr>
          <w:rFonts w:ascii="Times New Roman" w:hAnsi="Times New Roman"/>
          <w:sz w:val="28"/>
          <w:szCs w:val="28"/>
        </w:rPr>
        <w:t xml:space="preserve"> 50% </w:t>
      </w:r>
      <w:r w:rsidR="00C35012">
        <w:rPr>
          <w:rFonts w:ascii="Times New Roman" w:hAnsi="Times New Roman"/>
          <w:sz w:val="28"/>
          <w:szCs w:val="28"/>
        </w:rPr>
        <w:t xml:space="preserve">  </w:t>
      </w:r>
      <w:r w:rsidR="00C35012" w:rsidRPr="006D6EB4">
        <w:rPr>
          <w:rFonts w:ascii="Times New Roman" w:hAnsi="Times New Roman"/>
          <w:sz w:val="28"/>
          <w:szCs w:val="28"/>
        </w:rPr>
        <w:t xml:space="preserve">японских туристов прибывает на Камчатку </w:t>
      </w:r>
      <w:r w:rsidR="00C35012">
        <w:rPr>
          <w:rFonts w:ascii="Times New Roman" w:hAnsi="Times New Roman"/>
          <w:sz w:val="28"/>
          <w:szCs w:val="28"/>
        </w:rPr>
        <w:t xml:space="preserve">по специальным  программам </w:t>
      </w:r>
      <w:r w:rsidR="00C35012" w:rsidRPr="006D6EB4">
        <w:rPr>
          <w:rFonts w:ascii="Times New Roman" w:hAnsi="Times New Roman"/>
          <w:sz w:val="28"/>
          <w:szCs w:val="28"/>
        </w:rPr>
        <w:t xml:space="preserve"> чартерных рейсов из Японии (городов Осака, Токио, </w:t>
      </w:r>
      <w:proofErr w:type="spellStart"/>
      <w:r w:rsidR="00C35012" w:rsidRPr="006D6EB4">
        <w:rPr>
          <w:rFonts w:ascii="Times New Roman" w:hAnsi="Times New Roman"/>
          <w:sz w:val="28"/>
          <w:szCs w:val="28"/>
        </w:rPr>
        <w:t>Нагоя</w:t>
      </w:r>
      <w:proofErr w:type="spellEnd"/>
      <w:r w:rsidR="00C35012" w:rsidRPr="006D6EB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35012" w:rsidRPr="006D6EB4">
        <w:rPr>
          <w:rFonts w:ascii="Times New Roman" w:hAnsi="Times New Roman"/>
          <w:sz w:val="28"/>
          <w:szCs w:val="28"/>
        </w:rPr>
        <w:t>Ниигата</w:t>
      </w:r>
      <w:proofErr w:type="spellEnd"/>
      <w:r w:rsidR="00C35012" w:rsidRPr="006D6EB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35012" w:rsidRPr="006D6EB4">
        <w:rPr>
          <w:rFonts w:ascii="Times New Roman" w:hAnsi="Times New Roman"/>
          <w:sz w:val="28"/>
          <w:szCs w:val="28"/>
        </w:rPr>
        <w:t>Кусиро</w:t>
      </w:r>
      <w:proofErr w:type="spellEnd"/>
      <w:r w:rsidR="00C35012">
        <w:rPr>
          <w:rFonts w:ascii="Times New Roman" w:hAnsi="Times New Roman"/>
          <w:sz w:val="28"/>
          <w:szCs w:val="28"/>
        </w:rPr>
        <w:t xml:space="preserve">), которые  действуют с 1996  года. </w:t>
      </w:r>
      <w:r w:rsidR="00C35012" w:rsidRPr="006D6EB4">
        <w:rPr>
          <w:rFonts w:ascii="Times New Roman" w:hAnsi="Times New Roman"/>
          <w:sz w:val="28"/>
          <w:szCs w:val="28"/>
        </w:rPr>
        <w:t xml:space="preserve"> За период </w:t>
      </w:r>
      <w:r w:rsidR="00C35012">
        <w:rPr>
          <w:rFonts w:ascii="Times New Roman" w:hAnsi="Times New Roman"/>
          <w:sz w:val="28"/>
          <w:szCs w:val="28"/>
        </w:rPr>
        <w:t xml:space="preserve"> </w:t>
      </w:r>
      <w:r w:rsidR="00C35012" w:rsidRPr="006D6EB4">
        <w:rPr>
          <w:rFonts w:ascii="Times New Roman" w:hAnsi="Times New Roman"/>
          <w:sz w:val="28"/>
          <w:szCs w:val="28"/>
        </w:rPr>
        <w:t xml:space="preserve">с </w:t>
      </w:r>
      <w:r w:rsidR="00C35012">
        <w:rPr>
          <w:rFonts w:ascii="Times New Roman" w:hAnsi="Times New Roman"/>
          <w:sz w:val="28"/>
          <w:szCs w:val="28"/>
        </w:rPr>
        <w:t xml:space="preserve"> 2011 г. по 2014 </w:t>
      </w:r>
      <w:r w:rsidR="00C35012" w:rsidRPr="006D6EB4">
        <w:rPr>
          <w:rFonts w:ascii="Times New Roman" w:hAnsi="Times New Roman"/>
          <w:sz w:val="28"/>
          <w:szCs w:val="28"/>
        </w:rPr>
        <w:t xml:space="preserve"> год </w:t>
      </w:r>
      <w:r w:rsidR="00C35012">
        <w:rPr>
          <w:rFonts w:ascii="Times New Roman" w:hAnsi="Times New Roman"/>
          <w:sz w:val="28"/>
          <w:szCs w:val="28"/>
        </w:rPr>
        <w:t>на Камчатку было организовано 35</w:t>
      </w:r>
      <w:r w:rsidR="00C35012" w:rsidRPr="006D6EB4">
        <w:rPr>
          <w:rFonts w:ascii="Times New Roman" w:hAnsi="Times New Roman"/>
          <w:sz w:val="28"/>
          <w:szCs w:val="28"/>
        </w:rPr>
        <w:t xml:space="preserve"> чартерных рейсов из Японии с общим</w:t>
      </w:r>
      <w:r w:rsidR="00C35012">
        <w:rPr>
          <w:rFonts w:ascii="Times New Roman" w:hAnsi="Times New Roman"/>
          <w:sz w:val="28"/>
          <w:szCs w:val="28"/>
        </w:rPr>
        <w:t xml:space="preserve"> количеством японских туристов 321</w:t>
      </w:r>
      <w:r w:rsidR="00C35012" w:rsidRPr="006D6EB4">
        <w:rPr>
          <w:rFonts w:ascii="Times New Roman" w:hAnsi="Times New Roman"/>
          <w:sz w:val="28"/>
          <w:szCs w:val="28"/>
        </w:rPr>
        <w:t>6 чел.</w:t>
      </w:r>
      <w:r>
        <w:rPr>
          <w:rFonts w:ascii="Times New Roman" w:hAnsi="Times New Roman"/>
          <w:sz w:val="28"/>
          <w:szCs w:val="28"/>
        </w:rPr>
        <w:t>»</w:t>
      </w:r>
      <w:r w:rsidR="00C35012" w:rsidRPr="006D6EB4">
        <w:rPr>
          <w:rFonts w:ascii="Times New Roman" w:hAnsi="Times New Roman"/>
          <w:sz w:val="28"/>
          <w:szCs w:val="28"/>
        </w:rPr>
        <w:t xml:space="preserve"> </w:t>
      </w:r>
    </w:p>
    <w:p w:rsidR="00C35012" w:rsidRDefault="000473FD" w:rsidP="000473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3.1.4. США</w:t>
      </w:r>
      <w:r w:rsidR="00C35012">
        <w:rPr>
          <w:rFonts w:ascii="Times New Roman" w:hAnsi="Times New Roman" w:cs="Times New Roman"/>
          <w:sz w:val="28"/>
          <w:szCs w:val="28"/>
        </w:rPr>
        <w:t>:</w:t>
      </w:r>
    </w:p>
    <w:p w:rsidR="00C35012" w:rsidRPr="00A84939" w:rsidRDefault="00C35012" w:rsidP="000473FD">
      <w:pPr>
        <w:pStyle w:val="20"/>
        <w:shd w:val="clear" w:color="auto" w:fill="auto"/>
        <w:tabs>
          <w:tab w:val="left" w:pos="4522"/>
        </w:tabs>
        <w:spacing w:before="0" w:line="240" w:lineRule="auto"/>
        <w:ind w:hanging="425"/>
        <w:rPr>
          <w:rStyle w:val="2"/>
          <w:color w:val="000000"/>
        </w:rPr>
      </w:pPr>
      <w:r>
        <w:rPr>
          <w:rStyle w:val="2"/>
          <w:color w:val="000000"/>
        </w:rPr>
        <w:t xml:space="preserve">     </w:t>
      </w:r>
      <w:r w:rsidR="000473FD">
        <w:rPr>
          <w:rStyle w:val="2"/>
          <w:color w:val="000000"/>
        </w:rPr>
        <w:t xml:space="preserve"> - </w:t>
      </w:r>
      <w:r w:rsidR="000473FD">
        <w:rPr>
          <w:rFonts w:cs="Times New Roman"/>
        </w:rPr>
        <w:t>дополнить информацией</w:t>
      </w:r>
      <w:r w:rsidR="000473FD">
        <w:rPr>
          <w:rFonts w:cs="Times New Roman"/>
        </w:rPr>
        <w:t>:</w:t>
      </w:r>
      <w:r>
        <w:rPr>
          <w:rStyle w:val="2"/>
          <w:color w:val="000000"/>
        </w:rPr>
        <w:t xml:space="preserve"> </w:t>
      </w:r>
      <w:proofErr w:type="gramStart"/>
      <w:r w:rsidR="000473FD">
        <w:rPr>
          <w:rStyle w:val="2"/>
          <w:color w:val="000000"/>
        </w:rPr>
        <w:t>«</w:t>
      </w:r>
      <w:r>
        <w:rPr>
          <w:rStyle w:val="2"/>
          <w:color w:val="000000"/>
        </w:rPr>
        <w:t xml:space="preserve">Правительство Камчатского края заинтересовано </w:t>
      </w:r>
      <w:r w:rsidRPr="00A84939">
        <w:rPr>
          <w:rStyle w:val="2"/>
          <w:color w:val="000000"/>
        </w:rPr>
        <w:t xml:space="preserve">в </w:t>
      </w:r>
      <w:r>
        <w:rPr>
          <w:rStyle w:val="2"/>
          <w:color w:val="000000"/>
        </w:rPr>
        <w:t>развитии</w:t>
      </w:r>
      <w:r w:rsidRPr="00A84939">
        <w:rPr>
          <w:rStyle w:val="2"/>
          <w:color w:val="000000"/>
        </w:rPr>
        <w:t xml:space="preserve"> круизного туризма в Дальневосточном</w:t>
      </w:r>
      <w:r>
        <w:rPr>
          <w:rStyle w:val="2"/>
          <w:color w:val="000000"/>
        </w:rPr>
        <w:t xml:space="preserve"> </w:t>
      </w:r>
      <w:r w:rsidRPr="00A84939">
        <w:rPr>
          <w:rStyle w:val="2"/>
          <w:color w:val="000000"/>
        </w:rPr>
        <w:t xml:space="preserve"> и арктическом регионах, в связи с географически ключевым местоположением порта Петропавловск-Камчатский</w:t>
      </w:r>
      <w:r>
        <w:rPr>
          <w:rStyle w:val="2"/>
          <w:color w:val="000000"/>
        </w:rPr>
        <w:t xml:space="preserve"> и позиционированием  его как туристского порта - </w:t>
      </w:r>
      <w:proofErr w:type="spellStart"/>
      <w:r>
        <w:rPr>
          <w:rStyle w:val="2"/>
          <w:color w:val="000000"/>
        </w:rPr>
        <w:t>хаба</w:t>
      </w:r>
      <w:proofErr w:type="spellEnd"/>
      <w:r>
        <w:rPr>
          <w:rStyle w:val="2"/>
          <w:color w:val="000000"/>
        </w:rPr>
        <w:t>, что позволит  существенно  расширить  заходы  круизных  судов  в регион, основную часть пассажиров  которых   составляют  туристы  из  США</w:t>
      </w:r>
      <w:r w:rsidR="000473FD">
        <w:rPr>
          <w:rStyle w:val="2"/>
          <w:color w:val="000000"/>
        </w:rPr>
        <w:t>»</w:t>
      </w:r>
      <w:r>
        <w:rPr>
          <w:rStyle w:val="2"/>
          <w:color w:val="000000"/>
        </w:rPr>
        <w:t>.</w:t>
      </w:r>
      <w:proofErr w:type="gramEnd"/>
    </w:p>
    <w:p w:rsidR="00C35012" w:rsidRDefault="00C350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3FD" w:rsidRDefault="000473FD" w:rsidP="000473F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473FD">
        <w:rPr>
          <w:rFonts w:ascii="Times New Roman" w:hAnsi="Times New Roman" w:cs="Times New Roman"/>
          <w:b/>
          <w:sz w:val="28"/>
          <w:szCs w:val="28"/>
        </w:rPr>
        <w:t>Торгово-промышленная палата Камчатского края:</w:t>
      </w:r>
    </w:p>
    <w:p w:rsidR="000473FD" w:rsidRPr="000473FD" w:rsidRDefault="000473FD" w:rsidP="00047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3FD" w:rsidRPr="000473FD" w:rsidRDefault="000473FD" w:rsidP="000473FD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73FD">
        <w:rPr>
          <w:rFonts w:ascii="Times New Roman" w:hAnsi="Times New Roman" w:cs="Times New Roman"/>
          <w:sz w:val="28"/>
          <w:szCs w:val="28"/>
        </w:rPr>
        <w:t xml:space="preserve">Изменить формулировку предложения во 2-ом абзаце </w:t>
      </w:r>
      <w:proofErr w:type="gramStart"/>
      <w:r w:rsidRPr="000473F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73FD">
        <w:rPr>
          <w:rFonts w:ascii="Times New Roman" w:hAnsi="Times New Roman" w:cs="Times New Roman"/>
          <w:sz w:val="28"/>
          <w:szCs w:val="28"/>
        </w:rPr>
        <w:t xml:space="preserve"> вводной части Стратегии на следующий вариант: </w:t>
      </w:r>
    </w:p>
    <w:p w:rsidR="000473FD" w:rsidRPr="000473FD" w:rsidRDefault="000473FD" w:rsidP="000473F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3FD">
        <w:rPr>
          <w:rFonts w:ascii="Times New Roman" w:hAnsi="Times New Roman" w:cs="Times New Roman"/>
          <w:sz w:val="28"/>
          <w:szCs w:val="28"/>
        </w:rPr>
        <w:t xml:space="preserve">«Цель Стратегии состоит в привлечении прямых иностранных инвестиций на основе плановых мероприятий с учетом долгосрочных целей и задач ее </w:t>
      </w:r>
      <w:proofErr w:type="gramStart"/>
      <w:r w:rsidRPr="000473FD">
        <w:rPr>
          <w:rFonts w:ascii="Times New Roman" w:hAnsi="Times New Roman" w:cs="Times New Roman"/>
          <w:sz w:val="28"/>
          <w:szCs w:val="28"/>
        </w:rPr>
        <w:t>социально-экономического</w:t>
      </w:r>
      <w:proofErr w:type="gramEnd"/>
      <w:r w:rsidRPr="000473FD">
        <w:rPr>
          <w:rFonts w:ascii="Times New Roman" w:hAnsi="Times New Roman" w:cs="Times New Roman"/>
          <w:sz w:val="28"/>
          <w:szCs w:val="28"/>
        </w:rPr>
        <w:t xml:space="preserve"> развития»</w:t>
      </w:r>
    </w:p>
    <w:p w:rsidR="000473FD" w:rsidRPr="000473FD" w:rsidRDefault="000473FD" w:rsidP="000473F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3FD" w:rsidRPr="000473FD" w:rsidRDefault="000473FD" w:rsidP="000473FD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73FD">
        <w:rPr>
          <w:rFonts w:ascii="Times New Roman" w:hAnsi="Times New Roman" w:cs="Times New Roman"/>
          <w:sz w:val="28"/>
          <w:szCs w:val="28"/>
        </w:rPr>
        <w:t>Изменить формулировку предложения в 4-ом абзаце п. 2.2. на следующий вариант:</w:t>
      </w:r>
    </w:p>
    <w:p w:rsidR="000473FD" w:rsidRPr="000473FD" w:rsidRDefault="000473FD" w:rsidP="000473FD">
      <w:pPr>
        <w:tabs>
          <w:tab w:val="left" w:pos="426"/>
        </w:tabs>
        <w:spacing w:after="0" w:line="240" w:lineRule="auto"/>
        <w:jc w:val="both"/>
        <w:rPr>
          <w:rStyle w:val="FontStyle11"/>
          <w:sz w:val="28"/>
          <w:szCs w:val="28"/>
        </w:rPr>
      </w:pPr>
      <w:r w:rsidRPr="000473FD">
        <w:rPr>
          <w:rStyle w:val="FontStyle11"/>
          <w:sz w:val="28"/>
          <w:szCs w:val="28"/>
        </w:rPr>
        <w:t xml:space="preserve">«В рамках работы Совета созданы рабочие группы к </w:t>
      </w:r>
      <w:proofErr w:type="gramStart"/>
      <w:r w:rsidRPr="000473FD">
        <w:rPr>
          <w:rStyle w:val="FontStyle11"/>
          <w:sz w:val="28"/>
          <w:szCs w:val="28"/>
        </w:rPr>
        <w:t>функциям</w:t>
      </w:r>
      <w:proofErr w:type="gramEnd"/>
      <w:r w:rsidRPr="000473FD">
        <w:rPr>
          <w:rStyle w:val="FontStyle11"/>
          <w:sz w:val="28"/>
          <w:szCs w:val="28"/>
        </w:rPr>
        <w:t xml:space="preserve"> которых относятся…».</w:t>
      </w:r>
    </w:p>
    <w:p w:rsidR="000473FD" w:rsidRPr="000473FD" w:rsidRDefault="000473FD" w:rsidP="000473FD">
      <w:pPr>
        <w:tabs>
          <w:tab w:val="left" w:pos="426"/>
        </w:tabs>
        <w:spacing w:after="0" w:line="240" w:lineRule="auto"/>
        <w:jc w:val="both"/>
        <w:rPr>
          <w:rStyle w:val="FontStyle11"/>
          <w:sz w:val="28"/>
          <w:szCs w:val="28"/>
        </w:rPr>
      </w:pPr>
    </w:p>
    <w:p w:rsidR="000473FD" w:rsidRPr="000473FD" w:rsidRDefault="000473FD" w:rsidP="000473FD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FontStyle11"/>
          <w:sz w:val="28"/>
          <w:szCs w:val="28"/>
        </w:rPr>
      </w:pPr>
      <w:r w:rsidRPr="000473FD">
        <w:rPr>
          <w:rStyle w:val="FontStyle11"/>
          <w:sz w:val="28"/>
          <w:szCs w:val="28"/>
        </w:rPr>
        <w:t>Исключить 6-ой абзац п. 2.2. («В 1998 году заключено …») в связи с неактуальностью.</w:t>
      </w:r>
    </w:p>
    <w:p w:rsidR="000473FD" w:rsidRPr="000473FD" w:rsidRDefault="000473FD" w:rsidP="000473FD">
      <w:pPr>
        <w:tabs>
          <w:tab w:val="left" w:pos="426"/>
        </w:tabs>
        <w:spacing w:after="0" w:line="240" w:lineRule="auto"/>
        <w:jc w:val="both"/>
        <w:rPr>
          <w:rStyle w:val="FontStyle11"/>
          <w:sz w:val="28"/>
          <w:szCs w:val="28"/>
        </w:rPr>
      </w:pPr>
    </w:p>
    <w:p w:rsidR="000473FD" w:rsidRPr="000473FD" w:rsidRDefault="000473FD" w:rsidP="000473FD">
      <w:pPr>
        <w:tabs>
          <w:tab w:val="left" w:pos="426"/>
        </w:tabs>
        <w:spacing w:after="0" w:line="240" w:lineRule="auto"/>
        <w:jc w:val="both"/>
        <w:rPr>
          <w:rStyle w:val="FontStyle11"/>
          <w:sz w:val="28"/>
          <w:szCs w:val="28"/>
        </w:rPr>
      </w:pPr>
      <w:r w:rsidRPr="000473FD">
        <w:rPr>
          <w:rStyle w:val="FontStyle11"/>
          <w:sz w:val="28"/>
          <w:szCs w:val="28"/>
        </w:rPr>
        <w:t>4.  В п. 2.3. Стратегии ввести определение Показателей эффективности ВЭД на основе бюджетной окупаемости мероприятий ВЭД.</w:t>
      </w:r>
    </w:p>
    <w:p w:rsidR="000473FD" w:rsidRPr="000473FD" w:rsidRDefault="000473FD" w:rsidP="000473FD">
      <w:pPr>
        <w:tabs>
          <w:tab w:val="left" w:pos="426"/>
        </w:tabs>
        <w:spacing w:after="0" w:line="240" w:lineRule="auto"/>
        <w:jc w:val="both"/>
        <w:rPr>
          <w:rStyle w:val="FontStyle11"/>
          <w:sz w:val="28"/>
          <w:szCs w:val="28"/>
        </w:rPr>
      </w:pPr>
    </w:p>
    <w:p w:rsidR="000473FD" w:rsidRPr="000473FD" w:rsidRDefault="000473FD" w:rsidP="000473FD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FontStyle11"/>
          <w:sz w:val="28"/>
          <w:szCs w:val="28"/>
        </w:rPr>
      </w:pPr>
      <w:r w:rsidRPr="000473FD">
        <w:rPr>
          <w:rStyle w:val="FontStyle11"/>
          <w:sz w:val="28"/>
          <w:szCs w:val="28"/>
        </w:rPr>
        <w:t xml:space="preserve">Пункт 3.1 переименовать в пункт 3.2., пункт 3.1. сформулировать следующим образом: </w:t>
      </w:r>
    </w:p>
    <w:p w:rsidR="000473FD" w:rsidRPr="000473FD" w:rsidRDefault="000473FD" w:rsidP="000473FD">
      <w:pPr>
        <w:tabs>
          <w:tab w:val="left" w:pos="426"/>
        </w:tabs>
        <w:spacing w:after="0" w:line="240" w:lineRule="auto"/>
        <w:jc w:val="both"/>
        <w:rPr>
          <w:rStyle w:val="FontStyle11"/>
          <w:sz w:val="28"/>
          <w:szCs w:val="28"/>
        </w:rPr>
      </w:pPr>
      <w:r w:rsidRPr="000473FD">
        <w:rPr>
          <w:rStyle w:val="FontStyle11"/>
          <w:sz w:val="28"/>
          <w:szCs w:val="28"/>
        </w:rPr>
        <w:t xml:space="preserve">«Внешнеэкономическое сотрудничество </w:t>
      </w:r>
      <w:proofErr w:type="gramStart"/>
      <w:r w:rsidRPr="000473FD">
        <w:rPr>
          <w:rStyle w:val="FontStyle11"/>
          <w:sz w:val="28"/>
          <w:szCs w:val="28"/>
        </w:rPr>
        <w:t>осуществляется</w:t>
      </w:r>
      <w:proofErr w:type="gramEnd"/>
      <w:r w:rsidRPr="000473FD">
        <w:rPr>
          <w:rStyle w:val="FontStyle11"/>
          <w:sz w:val="28"/>
          <w:szCs w:val="28"/>
        </w:rPr>
        <w:t xml:space="preserve"> прежде всего с теми странами, с субъектами которыми заключены долгосрочные Соглашения о сотрудничестве и проводятся регулярные встречи на площадках международных организаций: </w:t>
      </w:r>
    </w:p>
    <w:p w:rsidR="000473FD" w:rsidRPr="000473FD" w:rsidRDefault="000473FD" w:rsidP="000473FD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FontStyle11"/>
          <w:sz w:val="28"/>
          <w:szCs w:val="28"/>
        </w:rPr>
      </w:pPr>
      <w:proofErr w:type="gramStart"/>
      <w:r w:rsidRPr="000473FD">
        <w:rPr>
          <w:rStyle w:val="FontStyle11"/>
          <w:sz w:val="28"/>
          <w:szCs w:val="28"/>
        </w:rPr>
        <w:t xml:space="preserve">В 2010 году подписано и реализуется Соглашение между Правительством Камчатского края и Народным Правительством провинции </w:t>
      </w:r>
      <w:proofErr w:type="spellStart"/>
      <w:r w:rsidRPr="000473FD">
        <w:rPr>
          <w:rStyle w:val="FontStyle11"/>
          <w:sz w:val="28"/>
          <w:szCs w:val="28"/>
        </w:rPr>
        <w:t>Хэйлунцзян</w:t>
      </w:r>
      <w:proofErr w:type="spellEnd"/>
      <w:r w:rsidRPr="000473FD">
        <w:rPr>
          <w:rStyle w:val="FontStyle11"/>
          <w:sz w:val="28"/>
          <w:szCs w:val="28"/>
        </w:rPr>
        <w:t xml:space="preserve"> (Китайская Народная Республика) о сотрудничестве в торгово-экономической, научно-технической, культурной и иных сферах.</w:t>
      </w:r>
      <w:proofErr w:type="gramEnd"/>
    </w:p>
    <w:p w:rsidR="000473FD" w:rsidRPr="000473FD" w:rsidRDefault="000473FD" w:rsidP="000473FD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FontStyle11"/>
          <w:sz w:val="28"/>
          <w:szCs w:val="28"/>
        </w:rPr>
      </w:pPr>
      <w:proofErr w:type="gramStart"/>
      <w:r w:rsidRPr="000473FD">
        <w:rPr>
          <w:rStyle w:val="FontStyle11"/>
          <w:sz w:val="28"/>
          <w:szCs w:val="28"/>
        </w:rPr>
        <w:t xml:space="preserve">В 2009 году в рамках презентации Камчатского края в Министерстве иностранных дел России в Москве подписано Соглашение между Правительством Камчатского края и Правительством провинции </w:t>
      </w:r>
      <w:proofErr w:type="spellStart"/>
      <w:r w:rsidRPr="000473FD">
        <w:rPr>
          <w:rStyle w:val="FontStyle11"/>
          <w:sz w:val="28"/>
          <w:szCs w:val="28"/>
        </w:rPr>
        <w:t>Больцано</w:t>
      </w:r>
      <w:proofErr w:type="spellEnd"/>
      <w:r w:rsidRPr="000473FD">
        <w:rPr>
          <w:rStyle w:val="FontStyle11"/>
          <w:sz w:val="28"/>
          <w:szCs w:val="28"/>
        </w:rPr>
        <w:t xml:space="preserve"> (Итальянская Республика) о сотрудничестве в торгово-экономической, научно-технической, культурной и иных сферах.</w:t>
      </w:r>
      <w:proofErr w:type="gramEnd"/>
      <w:r w:rsidRPr="000473FD">
        <w:rPr>
          <w:rStyle w:val="FontStyle11"/>
          <w:sz w:val="28"/>
          <w:szCs w:val="28"/>
        </w:rPr>
        <w:t xml:space="preserve"> В рамках реализации Соглашения осуществляется обмен информацией по различным направлениям торгово-экономических отношений и гуманитарных связей.</w:t>
      </w:r>
    </w:p>
    <w:p w:rsidR="000473FD" w:rsidRDefault="000473FD" w:rsidP="000473FD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FontStyle11"/>
          <w:sz w:val="28"/>
          <w:szCs w:val="28"/>
        </w:rPr>
      </w:pPr>
      <w:r w:rsidRPr="000473FD">
        <w:rPr>
          <w:rStyle w:val="FontStyle11"/>
          <w:sz w:val="28"/>
          <w:szCs w:val="28"/>
        </w:rPr>
        <w:t>Ежегодно представители Камчатского края принимают активное участие в заседаниях Росс</w:t>
      </w:r>
      <w:r>
        <w:rPr>
          <w:rStyle w:val="FontStyle11"/>
          <w:sz w:val="28"/>
          <w:szCs w:val="28"/>
        </w:rPr>
        <w:t>ийско-</w:t>
      </w:r>
      <w:r w:rsidRPr="000473FD">
        <w:rPr>
          <w:rStyle w:val="FontStyle11"/>
          <w:sz w:val="28"/>
          <w:szCs w:val="28"/>
        </w:rPr>
        <w:t>Американского Тихоокеанского Партнерства (РАТОП).</w:t>
      </w:r>
    </w:p>
    <w:p w:rsidR="000473FD" w:rsidRPr="000473FD" w:rsidRDefault="000473FD" w:rsidP="000473FD">
      <w:pPr>
        <w:pStyle w:val="a3"/>
        <w:tabs>
          <w:tab w:val="left" w:pos="426"/>
        </w:tabs>
        <w:spacing w:after="0" w:line="240" w:lineRule="auto"/>
        <w:ind w:left="0"/>
        <w:jc w:val="both"/>
        <w:rPr>
          <w:rStyle w:val="FontStyle11"/>
          <w:sz w:val="28"/>
          <w:szCs w:val="28"/>
        </w:rPr>
      </w:pPr>
    </w:p>
    <w:p w:rsidR="000473FD" w:rsidRDefault="000473FD" w:rsidP="000473FD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FontStyle11"/>
          <w:sz w:val="28"/>
          <w:szCs w:val="28"/>
        </w:rPr>
      </w:pPr>
      <w:r w:rsidRPr="000473FD">
        <w:rPr>
          <w:rStyle w:val="FontStyle11"/>
          <w:sz w:val="28"/>
          <w:szCs w:val="28"/>
        </w:rPr>
        <w:t>В п. 3.1. таблицу с показателями внешнеторгового оборота актуализировать или исключить. Абзац п. 3.1., содержащий текст по сотрудничеству с Кореей «В настоящее время изучается …» исключить.</w:t>
      </w:r>
    </w:p>
    <w:p w:rsidR="000473FD" w:rsidRPr="000473FD" w:rsidRDefault="000473FD" w:rsidP="000473FD">
      <w:pPr>
        <w:pStyle w:val="a3"/>
        <w:tabs>
          <w:tab w:val="left" w:pos="426"/>
        </w:tabs>
        <w:spacing w:after="0" w:line="240" w:lineRule="auto"/>
        <w:ind w:left="0"/>
        <w:jc w:val="both"/>
        <w:rPr>
          <w:rStyle w:val="FontStyle11"/>
          <w:sz w:val="28"/>
          <w:szCs w:val="28"/>
        </w:rPr>
      </w:pPr>
    </w:p>
    <w:p w:rsidR="000473FD" w:rsidRDefault="000473FD" w:rsidP="000473FD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FontStyle11"/>
          <w:sz w:val="28"/>
          <w:szCs w:val="28"/>
        </w:rPr>
      </w:pPr>
      <w:r w:rsidRPr="000473FD">
        <w:rPr>
          <w:rStyle w:val="FontStyle11"/>
          <w:sz w:val="28"/>
          <w:szCs w:val="28"/>
        </w:rPr>
        <w:t>Абзац 3 после заголовка Китайская Народная Республика необходимо переформулировать.</w:t>
      </w:r>
    </w:p>
    <w:p w:rsidR="000473FD" w:rsidRPr="000473FD" w:rsidRDefault="000473FD" w:rsidP="000473FD">
      <w:pPr>
        <w:pStyle w:val="a3"/>
        <w:spacing w:after="0"/>
        <w:rPr>
          <w:rStyle w:val="FontStyle11"/>
          <w:sz w:val="28"/>
          <w:szCs w:val="28"/>
        </w:rPr>
      </w:pPr>
    </w:p>
    <w:p w:rsidR="000473FD" w:rsidRDefault="000473FD" w:rsidP="000473FD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FontStyle11"/>
          <w:sz w:val="28"/>
          <w:szCs w:val="28"/>
        </w:rPr>
      </w:pPr>
      <w:r w:rsidRPr="000473FD">
        <w:rPr>
          <w:rStyle w:val="FontStyle11"/>
          <w:sz w:val="28"/>
          <w:szCs w:val="28"/>
        </w:rPr>
        <w:t xml:space="preserve">В </w:t>
      </w:r>
      <w:proofErr w:type="gramStart"/>
      <w:r w:rsidRPr="000473FD">
        <w:rPr>
          <w:rStyle w:val="FontStyle11"/>
          <w:sz w:val="28"/>
          <w:szCs w:val="28"/>
        </w:rPr>
        <w:t>части Стратегии, касающейся  сотрудничества с Японией содержатся</w:t>
      </w:r>
      <w:proofErr w:type="gramEnd"/>
      <w:r w:rsidRPr="000473FD">
        <w:rPr>
          <w:rStyle w:val="FontStyle11"/>
          <w:sz w:val="28"/>
          <w:szCs w:val="28"/>
        </w:rPr>
        <w:t xml:space="preserve"> описания официальных мероприятий, но отсутствуют выводы о перспективах дальнейшей работы и предложения по реализации достигнутых договоренностей.</w:t>
      </w:r>
    </w:p>
    <w:p w:rsidR="000473FD" w:rsidRPr="000473FD" w:rsidRDefault="000473FD" w:rsidP="000473FD">
      <w:pPr>
        <w:pStyle w:val="a3"/>
        <w:tabs>
          <w:tab w:val="left" w:pos="426"/>
        </w:tabs>
        <w:spacing w:after="0" w:line="240" w:lineRule="auto"/>
        <w:ind w:left="0"/>
        <w:jc w:val="both"/>
        <w:rPr>
          <w:rStyle w:val="FontStyle11"/>
          <w:sz w:val="28"/>
          <w:szCs w:val="28"/>
        </w:rPr>
      </w:pPr>
    </w:p>
    <w:p w:rsidR="000473FD" w:rsidRPr="000473FD" w:rsidRDefault="000473FD" w:rsidP="000473FD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FontStyle11"/>
          <w:sz w:val="28"/>
          <w:szCs w:val="28"/>
        </w:rPr>
      </w:pPr>
      <w:r w:rsidRPr="000473FD">
        <w:rPr>
          <w:rStyle w:val="FontStyle11"/>
          <w:sz w:val="28"/>
          <w:szCs w:val="28"/>
        </w:rPr>
        <w:t>Пункты 3.2. и 3.3 объединить, озаглавив - «Международное сотрудничество Камчатского края с другими странами». При этом</w:t>
      </w:r>
      <w:proofErr w:type="gramStart"/>
      <w:r w:rsidRPr="000473FD">
        <w:rPr>
          <w:rStyle w:val="FontStyle11"/>
          <w:sz w:val="28"/>
          <w:szCs w:val="28"/>
        </w:rPr>
        <w:t>,</w:t>
      </w:r>
      <w:proofErr w:type="gramEnd"/>
      <w:r w:rsidRPr="000473FD">
        <w:rPr>
          <w:rStyle w:val="FontStyle11"/>
          <w:sz w:val="28"/>
          <w:szCs w:val="28"/>
        </w:rPr>
        <w:t xml:space="preserve"> первый абзац сформулировать следующим образом: «Сотрудничество с другими странами осуществляется при наличии всестороннего обоснования, после заблаговременной постановки экономически целесообразного, обоснованного задания».</w:t>
      </w:r>
      <w:bookmarkStart w:id="0" w:name="_GoBack"/>
      <w:bookmarkEnd w:id="0"/>
    </w:p>
    <w:sectPr w:rsidR="000473FD" w:rsidRPr="000473FD" w:rsidSect="000473F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32E3"/>
    <w:multiLevelType w:val="hybridMultilevel"/>
    <w:tmpl w:val="F2CC100E"/>
    <w:lvl w:ilvl="0" w:tplc="488EE86A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8B7315"/>
    <w:multiLevelType w:val="hybridMultilevel"/>
    <w:tmpl w:val="0C50CD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A6416F4"/>
    <w:multiLevelType w:val="hybridMultilevel"/>
    <w:tmpl w:val="9FE0C87C"/>
    <w:lvl w:ilvl="0" w:tplc="307089BA">
      <w:start w:val="6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22C08"/>
    <w:multiLevelType w:val="hybridMultilevel"/>
    <w:tmpl w:val="AED0FA3C"/>
    <w:lvl w:ilvl="0" w:tplc="3FB8CF8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0BE1652"/>
    <w:multiLevelType w:val="multilevel"/>
    <w:tmpl w:val="E4F2C42A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eastAsia="Calibri" w:hint="default"/>
      </w:rPr>
    </w:lvl>
  </w:abstractNum>
  <w:abstractNum w:abstractNumId="5">
    <w:nsid w:val="39C16EC2"/>
    <w:multiLevelType w:val="hybridMultilevel"/>
    <w:tmpl w:val="CA188BCA"/>
    <w:lvl w:ilvl="0" w:tplc="855A3D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84E7F18"/>
    <w:multiLevelType w:val="hybridMultilevel"/>
    <w:tmpl w:val="C87CE2E2"/>
    <w:lvl w:ilvl="0" w:tplc="633663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A46630"/>
    <w:multiLevelType w:val="hybridMultilevel"/>
    <w:tmpl w:val="24BCB8EC"/>
    <w:lvl w:ilvl="0" w:tplc="39EEBF20">
      <w:start w:val="5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D13"/>
    <w:rsid w:val="000473FD"/>
    <w:rsid w:val="000A1842"/>
    <w:rsid w:val="0016079F"/>
    <w:rsid w:val="00174D8D"/>
    <w:rsid w:val="001B6CD8"/>
    <w:rsid w:val="001C3AB9"/>
    <w:rsid w:val="00201A8A"/>
    <w:rsid w:val="00273B80"/>
    <w:rsid w:val="00327E50"/>
    <w:rsid w:val="003F6E7C"/>
    <w:rsid w:val="0044154C"/>
    <w:rsid w:val="00537F7C"/>
    <w:rsid w:val="00584EA0"/>
    <w:rsid w:val="00585D13"/>
    <w:rsid w:val="0064238B"/>
    <w:rsid w:val="007F45D1"/>
    <w:rsid w:val="008D1BC3"/>
    <w:rsid w:val="009808C2"/>
    <w:rsid w:val="009B4E4F"/>
    <w:rsid w:val="00A76CEA"/>
    <w:rsid w:val="00AD6491"/>
    <w:rsid w:val="00C35012"/>
    <w:rsid w:val="00C81AF0"/>
    <w:rsid w:val="00D67649"/>
    <w:rsid w:val="00E46F19"/>
    <w:rsid w:val="00ED761B"/>
    <w:rsid w:val="00F2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C81AF0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81AF0"/>
    <w:pPr>
      <w:widowControl w:val="0"/>
      <w:shd w:val="clear" w:color="auto" w:fill="FFFFFF"/>
      <w:spacing w:before="420" w:after="0" w:line="370" w:lineRule="exact"/>
      <w:jc w:val="both"/>
    </w:pPr>
    <w:rPr>
      <w:rFonts w:ascii="Times New Roman" w:hAnsi="Times New Roman"/>
      <w:sz w:val="28"/>
      <w:szCs w:val="28"/>
    </w:rPr>
  </w:style>
  <w:style w:type="paragraph" w:styleId="a3">
    <w:name w:val="List Paragraph"/>
    <w:basedOn w:val="a"/>
    <w:uiPriority w:val="34"/>
    <w:qFormat/>
    <w:rsid w:val="00C35012"/>
    <w:pPr>
      <w:ind w:left="720"/>
      <w:contextualSpacing/>
    </w:pPr>
  </w:style>
  <w:style w:type="character" w:customStyle="1" w:styleId="FontStyle11">
    <w:name w:val="Font Style11"/>
    <w:basedOn w:val="a0"/>
    <w:uiPriority w:val="99"/>
    <w:rsid w:val="000473FD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C81AF0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81AF0"/>
    <w:pPr>
      <w:widowControl w:val="0"/>
      <w:shd w:val="clear" w:color="auto" w:fill="FFFFFF"/>
      <w:spacing w:before="420" w:after="0" w:line="370" w:lineRule="exact"/>
      <w:jc w:val="both"/>
    </w:pPr>
    <w:rPr>
      <w:rFonts w:ascii="Times New Roman" w:hAnsi="Times New Roman"/>
      <w:sz w:val="28"/>
      <w:szCs w:val="28"/>
    </w:rPr>
  </w:style>
  <w:style w:type="paragraph" w:styleId="a3">
    <w:name w:val="List Paragraph"/>
    <w:basedOn w:val="a"/>
    <w:uiPriority w:val="34"/>
    <w:qFormat/>
    <w:rsid w:val="00C35012"/>
    <w:pPr>
      <w:ind w:left="720"/>
      <w:contextualSpacing/>
    </w:pPr>
  </w:style>
  <w:style w:type="character" w:customStyle="1" w:styleId="FontStyle11">
    <w:name w:val="Font Style11"/>
    <w:basedOn w:val="a0"/>
    <w:uiPriority w:val="99"/>
    <w:rsid w:val="000473F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7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Лабковская Наталья Алексеевена</dc:creator>
  <cp:lastModifiedBy>TovnachNN</cp:lastModifiedBy>
  <cp:revision>25</cp:revision>
  <cp:lastPrinted>2015-02-09T03:02:00Z</cp:lastPrinted>
  <dcterms:created xsi:type="dcterms:W3CDTF">2015-02-03T22:19:00Z</dcterms:created>
  <dcterms:modified xsi:type="dcterms:W3CDTF">2015-02-09T03:30:00Z</dcterms:modified>
</cp:coreProperties>
</file>